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64" w:val="left" w:leader="none"/>
        </w:tabs>
        <w:spacing w:line="240" w:lineRule="auto" w:before="56" w:after="0"/>
        <w:ind w:left="5163" w:right="0" w:hanging="222"/>
        <w:jc w:val="left"/>
        <w:rPr>
          <w:b/>
          <w:sz w:val="22"/>
        </w:rPr>
      </w:pPr>
      <w:r>
        <w:rPr/>
        <w:pict>
          <v:shape style="position:absolute;margin-left:92.991005pt;margin-top:82.753632pt;width:402.05pt;height:402.05pt;mso-position-horizontal-relative:page;mso-position-vertical-relative:paragraph;z-index:-15948800" coordorigin="1860,1655" coordsize="8041,8041" path="m6385,7239l6328,7183,6262,7249,6206,7297,6149,7330,6091,7348,6033,7350,5983,7334,5920,7296,5844,7235,5756,7151,4404,5799,4327,5718,4269,5649,4231,5591,4212,5545,4207,5481,4221,5417,4254,5355,4306,5293,4372,5227,4316,5170,3775,5711,3806,5785,3958,6156,4560,7641,4712,8011,4638,7981,4265,7831,2773,7236,2401,7085,1860,7626,1916,7683,1972,7630,2024,7589,2072,7559,2116,7541,2156,7533,2194,7531,2230,7535,2262,7544,2310,7568,2363,7604,2423,7653,2489,7714,3841,9066,3918,9147,3976,9217,4014,9274,4032,9320,4038,9385,4024,9448,3991,9510,3940,9571,3872,9639,3929,9695,4594,9030,4537,8974,4469,9042,4413,9090,4356,9123,4299,9141,4241,9142,4191,9126,4128,9087,4053,9026,3964,8942,2582,7560,2657,7591,3032,7744,4686,8409,5061,8563,5108,8516,5077,8442,4923,8067,4257,6414,4103,6039,5485,7421,5563,7502,5621,7572,5659,7629,5677,7675,5683,7739,5670,7802,5637,7865,5585,7926,5517,7994,5574,8050,6385,7239xm8395,5229l8338,5173,8268,5224,8200,5266,8132,5300,8065,5325,7999,5341,7940,5348,7870,5350,7791,5347,7702,5338,7603,5323,7495,5302,6507,5103,6555,5018,6595,4935,6626,4854,6649,4775,6663,4698,6668,4622,6665,4548,6651,4465,6629,4386,6597,4310,6557,4237,6555,4235,6507,4168,6448,4103,6387,4048,6340,4013,6340,4904,6333,4971,6318,5038,6295,5106,6263,5173,6224,5241,6175,5309,6119,5377,6055,5445,6048,5452,6040,5459,6031,5468,6021,5476,5975,5522,5401,4949,5114,4662,5167,4583,5217,4515,5263,4458,5306,4411,5369,4355,5435,4310,5503,4274,5574,4250,5648,4237,5724,4235,5801,4244,5875,4263,5947,4292,6017,4331,6085,4380,6151,4439,6204,4498,6247,4559,6283,4622,6309,4689,6327,4758,6338,4830,6340,4904,6340,4013,6324,4001,6257,3962,6187,3932,6115,3910,6040,3895,5950,3888,5862,3892,5778,3906,5696,3930,5618,3963,5568,3990,5514,4024,5457,4065,5397,4112,5333,4165,5266,4225,5196,4292,5121,4365,4426,5060,4482,5117,4554,5045,4609,4999,4666,4967,4725,4950,4785,4949,4835,4965,4899,5004,4976,5066,5067,5152,6403,6488,6481,6570,6540,6640,6579,6697,6598,6742,6605,6810,6592,6876,6561,6940,6510,7001,6438,7073,6495,7129,7201,6423,7313,6311,7256,6255,7182,6329,7127,6376,7071,6407,7013,6422,6954,6423,6904,6407,6840,6368,6763,6305,6672,6219,6071,5618,6083,5608,6095,5597,6106,5587,6116,5576,6127,5567,6138,5557,6148,5548,6173,5522,6181,5514,6208,5486,6271,5418,7885,5739,8206,5418,8274,5350,8395,5229xm9900,3724l9829,3587,9653,3245,9546,3040,9490,3097,9521,3188,9546,3273,9566,3354,9581,3429,9591,3498,9596,3561,9595,3628,9587,3689,9572,3746,9551,3798,9520,3851,9475,3912,9415,3980,9341,4057,9017,4381,8979,4416,8946,4443,8917,4461,8891,4470,8869,4474,8847,4474,8825,4470,8805,4462,8778,4445,8740,4414,8690,4368,8627,4307,7945,3625,8365,3205,8423,3151,8477,3109,8527,3078,8573,3059,8616,3049,8658,3045,8700,3049,8740,3059,8778,3078,8829,3110,8895,3155,8973,3214,9025,3161,8305,2441,8253,2494,8313,2566,8360,2635,8393,2700,8412,2763,8418,2822,8407,2880,8376,2945,8325,3016,8253,3094,7834,3514,7016,2696,7540,2172,7607,2108,7666,2057,7717,2020,7761,1996,7812,1981,7862,1974,7912,1974,7961,1982,8016,2002,8082,2036,8161,2082,8250,2142,8305,2087,7831,1655,6359,3127,6416,3183,6483,3116,6542,3064,6600,3029,6657,3010,6713,3008,6762,3024,6824,3064,6901,3127,6993,3214,8337,4558,8405,4628,8458,4688,8497,4736,8521,4773,8534,4806,8539,4839,8539,4874,8533,4908,8517,4954,8496,4997,8471,5036,8439,5072,8372,5139,8428,5196,9900,3724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NORMATIVA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10477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549"/>
              <w:rPr>
                <w:b/>
                <w:sz w:val="22"/>
              </w:rPr>
            </w:pPr>
            <w:r>
              <w:rPr>
                <w:b/>
                <w:sz w:val="22"/>
              </w:rPr>
              <w:t>NORMAS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3" w:right="95"/>
              <w:jc w:val="both"/>
              <w:rPr>
                <w:sz w:val="22"/>
              </w:rPr>
            </w:pPr>
            <w:r>
              <w:rPr>
                <w:sz w:val="22"/>
              </w:rPr>
              <w:t>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excepción,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deberán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competencias laborales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solicitadas 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puesto.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3" w:right="93"/>
              <w:jc w:val="both"/>
              <w:rPr>
                <w:sz w:val="22"/>
              </w:rPr>
            </w:pPr>
            <w:r>
              <w:rPr>
                <w:sz w:val="22"/>
              </w:rPr>
              <w:t>El procedimiento de reclutamiento se iniciará únicamente con la presentación de la 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 parte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Solicitante.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8"/>
              <w:jc w:val="both"/>
              <w:rPr>
                <w:sz w:val="22"/>
              </w:rPr>
            </w:pPr>
            <w:r>
              <w:rPr>
                <w:sz w:val="22"/>
              </w:rPr>
              <w:t>La Dirección Solicitante deberá presentar su Requisición de Personal sellada y firmada por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 o Director General del área, adjuntando la Prueba Técnica con Clave de Respuestas y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temario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evaluación.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3" w:right="98" w:firstLine="4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tendrá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hábiles,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horario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recepción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12:30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2:30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3" w:right="96" w:firstLine="4"/>
              <w:jc w:val="both"/>
              <w:rPr>
                <w:sz w:val="22"/>
              </w:rPr>
            </w:pPr>
            <w:r>
              <w:rPr>
                <w:sz w:val="22"/>
              </w:rPr>
              <w:t>No se recibirán expedientes incompletos así como en fecha posterior a la finalización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3" w:right="96" w:firstLine="4"/>
              <w:jc w:val="both"/>
              <w:rPr>
                <w:sz w:val="22"/>
              </w:rPr>
            </w:pPr>
            <w:r>
              <w:rPr>
                <w:sz w:val="22"/>
              </w:rPr>
              <w:t>Los candidatos deben presentarse personalmente a la entrega de su documentación, no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recibirán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enviados por terceras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personas.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 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rechazará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razones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servidor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encuentre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suspendido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Guatemalteco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 IGSS.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103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Que el candidato supere los requisitos mínimos de preparación académica y experiencia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laboral,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D-97.89.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institución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deseen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participar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reclutamiento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otra plaza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67" w:lineRule="exact" w:before="0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Presentación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C.V.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línea firmado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67" w:lineRule="exact" w:before="0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lados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hoja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6" w:firstLine="0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Constancias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dependiendo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plaza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publicada,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cuales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Certificación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básicos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lados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103" w:right="102" w:firstLine="0"/>
              <w:jc w:val="left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Diversificado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lados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sellos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respectivos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registros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Título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Universitario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lados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sellos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respectivos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Contraloría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Cuentas y SAT.</w:t>
            </w:r>
          </w:p>
          <w:p>
            <w:pPr>
              <w:pStyle w:val="TableParagraph"/>
              <w:tabs>
                <w:tab w:pos="827" w:val="left" w:leader="none"/>
              </w:tabs>
              <w:spacing w:line="270" w:lineRule="atLeast"/>
              <w:ind w:left="103" w:right="98"/>
              <w:rPr>
                <w:sz w:val="22"/>
              </w:rPr>
            </w:pPr>
            <w:r>
              <w:rPr>
                <w:sz w:val="22"/>
              </w:rPr>
              <w:t>4.</w:t>
              <w:tab/>
              <w:t>Certificación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Universitarios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Aprobados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(Presentar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pensum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vigente)</w:t>
            </w:r>
          </w:p>
        </w:tc>
      </w:tr>
    </w:tbl>
    <w:p>
      <w:pPr>
        <w:spacing w:after="0" w:line="270" w:lineRule="atLeas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13" w:footer="789" w:top="2160" w:bottom="980" w:left="840" w:right="280"/>
          <w:pgNumType w:start="1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326.358978pt;width:326.75pt;height:290.4pt;mso-position-horizontal-relative:page;mso-position-vertical-relative:page;z-index:-15948288" coordorigin="1860,6527" coordsize="6535,5808" path="m6385,9878l6328,9822,6262,9888,6206,9936,6149,9969,6091,9987,6033,9989,5983,9973,5920,9934,5844,9874,5756,9790,4404,8438,4327,8357,4269,8288,4231,8230,4212,8184,4207,8120,4221,8056,4254,7993,4306,7932,4372,7866,4316,7809,3775,8350,3806,8424,3958,8794,4560,10280,4712,10650,4638,10620,4265,10470,2773,9875,2401,9724,1860,10265,1916,10322,1972,10269,2024,10228,2072,10198,2116,10180,2156,10172,2194,10170,2230,10174,2262,10183,2310,10207,2363,10243,2423,10291,2489,10353,3841,11705,3918,11786,3976,11856,4014,11913,4032,11959,4038,12024,4024,12087,3991,12149,3940,12210,3872,12278,3929,12334,4594,11669,4537,11613,4469,11681,4413,11729,4356,11762,4299,11779,4241,11781,4191,11765,4128,11726,4053,11665,3964,11581,2582,10199,2657,10230,3032,10383,4686,11048,5061,11202,5108,11155,5077,11081,4923,10706,4257,9053,4103,8678,5485,10060,5563,10141,5621,10211,5659,10268,5677,10314,5683,10378,5670,10441,5637,10504,5585,10565,5517,10633,5574,10689,6385,9878xm8395,7868l8338,7812,8268,7863,8200,7905,8132,7939,8065,7964,7999,7980,7940,7987,7870,7989,7791,7986,7702,7977,7603,7962,7495,7941,6507,7742,6555,7657,6595,7574,6626,7493,6649,7414,6663,7337,6668,7261,6665,7187,6651,7104,6629,7025,6597,6948,6557,6876,6555,6874,6507,6807,6448,6742,6387,6686,6340,6652,6340,7543,6333,7610,6318,7677,6295,7745,6263,7812,6224,7880,6175,7948,6119,8016,6055,8084,6048,8091,6040,8098,6031,8106,6021,8115,5975,8161,5401,7588,5114,7301,5167,7222,5217,7154,5263,7097,5306,7050,5369,6994,5435,6948,5503,6913,5574,6889,5648,6876,5724,6874,5801,6883,5875,6902,5947,6931,6017,6970,6085,7019,6151,7078,6204,7137,6247,7198,6283,7261,6309,7328,6327,7397,6338,7468,6340,7543,6340,6652,6324,6640,6257,6601,6187,6571,6115,6548,6040,6534,5950,6527,5862,6531,5778,6545,5696,6568,5618,6602,5568,6629,5514,6663,5457,6704,5397,6751,5333,6804,5266,6864,5196,6931,5121,7004,4426,7699,4482,7756,4554,7684,4609,7637,4666,7606,4725,7589,4785,7588,4835,7604,4899,7643,4976,7705,5067,7791,6403,9127,6481,9209,6540,9279,6579,9336,6598,9381,6605,9449,6592,9515,6561,9578,6510,9640,6438,9712,6495,9768,7201,9062,7313,8950,7256,8894,7182,8968,7127,9014,7071,9045,7013,9061,6954,9062,6904,9046,6840,9007,6763,8944,6672,8858,6071,8257,6083,8247,6095,8236,6106,8226,6116,8215,6127,8206,6138,8196,6148,8187,6173,8161,6181,8153,6208,8125,6271,8057,7885,8378,8206,8057,8274,7989,8395,7868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317.970001pt;margin-top:214.699997pt;width:177.05pt;height:177.05pt;mso-position-horizontal-relative:page;mso-position-vertical-relative:page;z-index:-15947776" coordorigin="6359,4294" coordsize="3541,3541" path="m7831,4294l6359,5766,6416,5822,6483,5755,6542,5703,6600,5668,6657,5649,6713,5647,6762,5663,6824,5703,6901,5766,6993,5853,8337,7197,8405,7267,8458,7326,8497,7375,8534,7445,8539,7478,8539,7513,8517,7593,8471,7675,8372,7778,8428,7835,9900,6363,9829,6226,9653,5884,9546,5679,9490,5736,9521,5826,9546,5912,9566,5993,9581,6068,9591,6137,9596,6200,9595,6267,9587,6328,9551,6437,9520,6490,9475,6551,9415,6619,9341,6696,9017,7020,8946,7082,8891,7109,8847,7113,8825,7109,8740,7053,8690,7007,8627,6946,7945,6264,8365,5844,8423,5790,8477,5748,8573,5698,8658,5684,8700,5688,8778,5717,8829,5749,8895,5794,8973,5853,9025,5800,8305,5080,8253,5133,8313,5205,8360,5274,8393,5339,8412,5402,8418,5461,8407,5519,8376,5583,8325,5655,8253,5733,7834,6153,7016,5335,7540,4811,7607,4747,7666,4696,7717,4659,7812,4620,7862,4612,7912,4613,8016,4641,8082,4674,8161,4721,8250,4781,8305,4726,7831,4294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8829"/>
      </w:tblGrid>
      <w:tr>
        <w:trPr>
          <w:trHeight w:val="2416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2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65" w:lineRule="exact" w:before="0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Certificación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Colegiado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Activo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Copia de Constancias Laborales las cuales deberán presentarse de la siguiente manera: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Hoja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membretada,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firmada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selladas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incluyendo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nominal,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funcional,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funciones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desempeñado,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períodos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laborados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(día/mes/año).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haber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prestado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presentar copia completa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contrato.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8" w:right="0" w:hanging="725"/>
              <w:jc w:val="left"/>
              <w:rPr>
                <w:sz w:val="22"/>
              </w:rPr>
            </w:pPr>
            <w:r>
              <w:rPr>
                <w:sz w:val="22"/>
              </w:rPr>
              <w:t>Certificación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Antecedentes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Penales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Policiacos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3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Copia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diplomas,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capacitación,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talleres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capacitaciones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nombre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completo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candidato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afines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especialidad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puesto.</w:t>
            </w:r>
          </w:p>
        </w:tc>
      </w:tr>
      <w:tr>
        <w:trPr>
          <w:trHeight w:val="2956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432"/>
              <w:rPr>
                <w:b/>
                <w:sz w:val="22"/>
              </w:rPr>
            </w:pPr>
            <w:r>
              <w:rPr>
                <w:b/>
                <w:sz w:val="22"/>
              </w:rPr>
              <w:t>BASE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LEGAL</w:t>
            </w:r>
          </w:p>
        </w:tc>
        <w:tc>
          <w:tcPr>
            <w:tcW w:w="882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Constitución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Guatemala,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Artículo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108.</w:t>
            </w:r>
          </w:p>
          <w:p>
            <w:pPr>
              <w:pStyle w:val="TableParagraph"/>
              <w:spacing w:before="1"/>
              <w:ind w:left="107" w:right="1656"/>
              <w:rPr>
                <w:sz w:val="22"/>
              </w:rPr>
            </w:pPr>
            <w:r>
              <w:rPr>
                <w:sz w:val="22"/>
              </w:rPr>
              <w:t>Ley de Servicio Civil, Decreto 1748 del Congreso de la República de Guatemala.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Reglamento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Civil,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Gubernativo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18-98.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Ley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Salarios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Pública,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Decreto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11-73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Congreso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República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Guatemala.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D-97-89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Modificación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mínimos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optar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Puestos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cubiertos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Organismo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Ejecutivo.</w:t>
            </w:r>
          </w:p>
          <w:p>
            <w:pPr>
              <w:pStyle w:val="TableParagraph"/>
              <w:ind w:left="107" w:right="1826"/>
              <w:rPr>
                <w:sz w:val="22"/>
              </w:rPr>
            </w:pPr>
            <w:r>
              <w:rPr>
                <w:sz w:val="22"/>
              </w:rPr>
              <w:t>Manual de Gestión del Empleo de la Oficina Nacional de Servicio Civil.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Funciones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Relaciones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Exteriores.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3" w:footer="789" w:top="2160" w:bottom="980" w:left="840" w:right="2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129" w:val="left" w:leader="none"/>
        </w:tabs>
        <w:spacing w:line="240" w:lineRule="auto" w:before="56" w:after="0"/>
        <w:ind w:left="4129" w:right="0" w:hanging="221"/>
        <w:jc w:val="left"/>
        <w:rPr>
          <w:b/>
          <w:sz w:val="22"/>
        </w:rPr>
      </w:pPr>
      <w:r>
        <w:rPr/>
        <w:pict>
          <v:shape style="position:absolute;margin-left:92.991005pt;margin-top:82.753632pt;width:402.05pt;height:402.05pt;mso-position-horizontal-relative:page;mso-position-vertical-relative:paragraph;z-index:-15947264" coordorigin="1860,1655" coordsize="8041,8041" path="m6385,7239l6328,7183,6262,7249,6206,7297,6149,7330,6091,7348,6033,7350,5983,7334,5920,7296,5844,7235,5756,7151,4404,5799,4327,5718,4269,5649,4231,5591,4212,5545,4207,5481,4221,5417,4254,5355,4306,5293,4372,5227,4316,5170,3775,5711,3806,5785,3958,6156,4560,7641,4712,8011,4638,7981,4265,7831,2773,7236,2401,7085,1860,7626,1916,7683,1972,7630,2024,7589,2072,7559,2116,7541,2156,7533,2194,7531,2230,7535,2262,7544,2310,7568,2363,7604,2423,7653,2489,7714,3841,9066,3918,9147,3976,9217,4014,9274,4032,9320,4038,9385,4024,9448,3991,9510,3940,9571,3872,9639,3929,9695,4594,9030,4537,8974,4469,9042,4413,9090,4356,9123,4299,9141,4241,9142,4191,9126,4128,9087,4053,9026,3964,8942,2582,7560,2657,7591,3032,7744,4686,8409,5061,8563,5108,8516,5077,8442,4923,8067,4257,6414,4103,6039,5485,7421,5563,7502,5621,7572,5659,7629,5677,7675,5683,7739,5670,7802,5637,7865,5585,7926,5517,7994,5574,8050,6385,7239xm8395,5229l8338,5173,8268,5224,8200,5266,8132,5300,8065,5325,7999,5341,7940,5348,7870,5350,7791,5347,7702,5338,7603,5323,7495,5302,6507,5103,6555,5018,6595,4935,6626,4854,6649,4775,6663,4698,6668,4622,6665,4548,6651,4465,6629,4386,6597,4310,6557,4237,6555,4235,6507,4168,6448,4103,6387,4048,6340,4013,6340,4904,6333,4971,6318,5038,6295,5106,6263,5173,6224,5241,6175,5309,6119,5377,6055,5445,6048,5452,6040,5459,6031,5468,6021,5476,5975,5522,5401,4949,5114,4662,5167,4583,5217,4515,5263,4458,5306,4411,5369,4355,5435,4310,5503,4274,5574,4250,5648,4237,5724,4235,5801,4244,5875,4263,5947,4292,6017,4331,6085,4380,6151,4439,6204,4498,6247,4559,6283,4622,6309,4689,6327,4758,6338,4830,6340,4904,6340,4013,6324,4001,6257,3962,6187,3932,6115,3910,6040,3895,5950,3888,5862,3892,5778,3906,5696,3930,5618,3963,5568,3990,5514,4024,5457,4065,5397,4112,5333,4165,5266,4225,5196,4292,5121,4365,4426,5060,4482,5117,4554,5045,4609,4999,4666,4967,4725,4950,4785,4949,4835,4965,4899,5004,4976,5066,5067,5152,6403,6488,6481,6570,6540,6640,6579,6697,6598,6742,6605,6810,6592,6876,6561,6940,6510,7001,6438,7073,6495,7129,7201,6423,7313,6311,7256,6255,7182,6329,7127,6376,7071,6407,7013,6422,6954,6423,6904,6407,6840,6368,6763,6305,6672,6219,6071,5618,6083,5608,6095,5597,6106,5587,6116,5576,6127,5567,6138,5557,6148,5548,6173,5522,6181,5514,6208,5486,6271,5418,7885,5739,8206,5418,8274,5350,8395,5229xm9900,3724l9829,3587,9653,3245,9546,3040,9490,3097,9521,3188,9546,3273,9566,3354,9581,3429,9591,3498,9596,3561,9595,3628,9587,3689,9572,3746,9551,3798,9520,3851,9475,3912,9415,3980,9341,4057,9017,4381,8979,4416,8946,4443,8917,4461,8891,4470,8869,4474,8847,4474,8825,4470,8805,4462,8778,4445,8740,4414,8690,4368,8627,4307,7945,3625,8365,3205,8423,3151,8477,3109,8527,3078,8573,3059,8616,3049,8658,3045,8700,3049,8740,3059,8778,3078,8829,3110,8895,3155,8973,3214,9025,3161,8305,2441,8253,2494,8313,2566,8360,2635,8393,2700,8412,2763,8418,2822,8407,2880,8376,2945,8325,3016,8253,3094,7834,3514,7016,2696,7540,2172,7607,2108,7666,2057,7717,2020,7761,1996,7812,1981,7862,1974,7912,1974,7961,1982,8016,2002,8082,2036,8161,2082,8250,2142,8305,2087,7831,1655,6359,3127,6416,3183,6483,3116,6542,3064,6600,3029,6657,3010,6713,3008,6762,3024,6824,3064,6901,3127,6993,3214,8337,4558,8405,4628,8458,4688,8497,4736,8521,4773,8534,4806,8539,4839,8539,4874,8533,4908,8517,4954,8496,4997,8471,5036,8439,5072,8372,5139,8428,5196,9900,3724xe" filled="true" fillcolor="#c0c0c0" stroked="false">
            <v:path arrowok="t"/>
            <v:fill opacity="32896f" type="solid"/>
            <w10:wrap type="none"/>
          </v:shape>
        </w:pict>
      </w:r>
      <w:r>
        <w:rPr>
          <w:b/>
          <w:sz w:val="22"/>
        </w:rPr>
        <w:t>DESCRIPCIÓN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PROCEDIMIENTO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268" w:hRule="atLeast"/>
        </w:trPr>
        <w:tc>
          <w:tcPr>
            <w:tcW w:w="2542" w:type="dxa"/>
          </w:tcPr>
          <w:p>
            <w:pPr>
              <w:pStyle w:val="TableParagraph"/>
              <w:spacing w:line="248" w:lineRule="exact"/>
              <w:ind w:left="617"/>
              <w:rPr>
                <w:b/>
                <w:sz w:val="22"/>
              </w:rPr>
            </w:pPr>
            <w:r>
              <w:rPr>
                <w:b/>
                <w:sz w:val="22"/>
              </w:rPr>
              <w:t>RESPONSABLE</w:t>
            </w:r>
          </w:p>
        </w:tc>
        <w:tc>
          <w:tcPr>
            <w:tcW w:w="701" w:type="dxa"/>
          </w:tcPr>
          <w:p>
            <w:pPr>
              <w:pStyle w:val="TableParagraph"/>
              <w:spacing w:line="248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Paso</w:t>
            </w:r>
          </w:p>
        </w:tc>
        <w:tc>
          <w:tcPr>
            <w:tcW w:w="7640" w:type="dxa"/>
          </w:tcPr>
          <w:p>
            <w:pPr>
              <w:pStyle w:val="TableParagraph"/>
              <w:spacing w:line="248" w:lineRule="exact"/>
              <w:ind w:left="3441" w:right="34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ACCIÓN</w:t>
            </w:r>
          </w:p>
        </w:tc>
      </w:tr>
      <w:tr>
        <w:trPr>
          <w:trHeight w:val="10208" w:hRule="atLeast"/>
        </w:trPr>
        <w:tc>
          <w:tcPr>
            <w:tcW w:w="25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Solicitante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546"/>
              <w:rPr>
                <w:sz w:val="22"/>
              </w:rPr>
            </w:pPr>
            <w:r>
              <w:rPr>
                <w:sz w:val="22"/>
              </w:rPr>
              <w:t>Director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64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Identifica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necesidad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cubrir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Completa la requisición de personal con el apoyo del Especialista 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Firma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Sella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Elabora memorándum trasladando la requisición de personal y adjunta prueba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clave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respuestas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Recursos Humanos.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contenida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firmando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y sellando la misma si cumple con las normas establecidas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traslada a Director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 Humanos.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Si la requisición de personal no cumple con las normas establecidas se devuelve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Solicitante para su corrección.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Verifica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solicitado.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Valida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aprueba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recibida.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Firma,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traslada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Jefe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Recibe 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 Especialista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 Humanos.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Recibe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Ingresa al Sistema Integrado de Administración de Recursos Humanos –SIARH-,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selecciona el tipo de proceso “Convocatoria Interna ” y realiza la búsqueda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ofertar.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Oferta el puesto, el –SIARH- genera automáticamente un ID del proceso y asigna el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“Recopilación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Datos”.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Ingresa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ofertado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 SIARH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proceso.</w:t>
            </w:r>
          </w:p>
        </w:tc>
      </w:tr>
    </w:tbl>
    <w:p>
      <w:pPr>
        <w:spacing w:after="0" w:line="252" w:lineRule="exact"/>
        <w:jc w:val="both"/>
        <w:rPr>
          <w:sz w:val="22"/>
        </w:rPr>
        <w:sectPr>
          <w:pgSz w:w="12240" w:h="15840"/>
          <w:pgMar w:header="713" w:footer="789" w:top="2160" w:bottom="980" w:left="840" w:right="2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214.699966pt;width:402.05pt;height:402.05pt;mso-position-horizontal-relative:page;mso-position-vertical-relative:page;z-index:-15946752" coordorigin="1860,4294" coordsize="8041,8041" path="m6385,9878l6328,9822,6262,9888,6206,9936,6149,9969,6091,9987,6033,9989,5983,9973,5920,9934,5844,9874,5756,9790,4404,8438,4327,8357,4269,8288,4231,8230,4212,8184,4207,8120,4221,8056,4254,7993,4306,7932,4372,7866,4316,7809,3775,8350,3806,8424,3958,8794,4560,10280,4712,10650,4638,10620,4265,10470,2773,9875,2401,9724,1860,10265,1916,10322,1972,10269,2024,10228,2072,10198,2116,10180,2156,10172,2194,10170,2230,10174,2262,10183,2310,10207,2363,10243,2423,10291,2489,10353,3841,11705,3918,11786,3976,11856,4014,11913,4032,11959,4038,12024,4024,12087,3991,12149,3940,12210,3872,12278,3929,12334,4594,11669,4537,11613,4469,11681,4413,11729,4356,11762,4299,11779,4241,11781,4191,11765,4128,11726,4053,11665,3964,11581,2582,10199,2657,10230,3032,10383,4686,11048,5061,11202,5108,11155,5077,11081,4923,10706,4257,9053,4103,8678,5485,10060,5563,10141,5621,10211,5659,10268,5677,10314,5683,10378,5670,10441,5637,10504,5585,10565,5517,10633,5574,10689,6385,9878xm8395,7868l8338,7812,8268,7863,8200,7905,8132,7939,8065,7964,7999,7980,7940,7987,7870,7989,7791,7986,7702,7977,7603,7962,7495,7941,6507,7742,6555,7657,6595,7574,6626,7493,6649,7414,6663,7337,6668,7261,6665,7187,6651,7104,6629,7025,6597,6948,6557,6876,6555,6874,6507,6807,6448,6742,6387,6686,6340,6652,6340,7543,6333,7610,6318,7677,6295,7745,6263,7812,6224,7880,6175,7948,6119,8016,6055,8084,6048,8091,6040,8098,6031,8106,6021,8115,5975,8161,5401,7588,5114,7301,5167,7222,5217,7154,5263,7097,5306,7050,5369,6994,5435,6948,5503,6913,5574,6889,5648,6876,5724,6874,5801,6883,5875,6902,5947,6931,6017,6970,6085,7019,6151,7078,6204,7137,6247,7198,6283,7261,6309,7328,6327,7397,6338,7468,6340,7543,6340,6652,6324,6640,6257,6601,6187,6571,6115,6548,6040,6534,5950,6527,5862,6531,5778,6545,5696,6568,5618,6602,5568,6629,5514,6663,5457,6704,5397,6751,5333,6804,5266,6864,5196,6931,5121,7004,4426,7699,4482,7756,4554,7684,4609,7637,4666,7606,4725,7589,4785,7588,4835,7604,4899,7643,4976,7705,5067,7791,6403,9127,6481,9209,6540,9279,6579,9336,6598,9381,6605,9449,6592,9515,6561,9578,6510,9640,6438,9712,6495,9768,7201,9062,7313,8950,7256,8894,7182,8968,7127,9014,7071,9045,7013,9061,6954,9062,6904,9046,6840,9007,6763,8944,6672,8858,6071,8257,6083,8247,6095,8236,6106,8226,6116,8215,6127,8206,6138,8196,6148,8187,6173,8161,6181,8153,6208,8125,6271,8057,7885,8378,8206,8057,8274,7989,8395,7868xm9900,6363l9829,6226,9653,5884,9546,5679,9490,5736,9521,5827,9546,5912,9566,5993,9581,6068,9591,6137,9596,6200,9595,6267,9587,6328,9572,6385,9551,6437,9520,6490,9475,6551,9415,6619,9341,6696,9017,7020,8979,7055,8946,7082,8917,7100,8891,7109,8869,7113,8847,7113,8825,7109,8805,7101,8778,7084,8740,7053,8690,7007,8627,6946,7945,6264,8365,5844,8423,5790,8477,5748,8527,5717,8573,5698,8616,5688,8658,5684,8700,5688,8740,5698,8778,5717,8829,5749,8895,5794,8973,5853,9025,5800,8305,5080,8253,5133,8313,5205,8360,5274,8393,5339,8412,5402,8418,5461,8407,5519,8376,5583,8325,5655,8253,5733,7834,6153,7016,5335,7540,4811,7607,4747,7666,4696,7717,4659,7761,4635,7812,4620,7862,4612,7912,4613,7961,4621,8016,4641,8082,4674,8161,4721,8250,4781,8305,4726,7831,4294,6359,5766,6416,5822,6483,5755,6542,5703,6600,5668,6657,5649,6713,5647,6762,5663,6824,5703,6901,5766,6993,5853,8337,7197,8405,7267,8458,7326,8497,7375,8521,7412,8534,7445,8539,7478,8539,7513,8533,7547,8517,7593,8496,7636,8471,7675,8439,7711,8372,7778,8428,7835,9900,6363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11012" w:hRule="atLeast"/>
        </w:trPr>
        <w:tc>
          <w:tcPr>
            <w:tcW w:w="254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 w:right="86"/>
              <w:rPr>
                <w:sz w:val="22"/>
              </w:rPr>
            </w:pPr>
            <w:r>
              <w:rPr>
                <w:sz w:val="22"/>
              </w:rPr>
              <w:t>Jefe del Departamento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Candidato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22.1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23.1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64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Ingresa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sección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SIARH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consignada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requisición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personal.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Previo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publicar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convocatoria,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verifica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toda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encuentre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correcta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Funciones.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/>
              <w:rPr>
                <w:sz w:val="22"/>
              </w:rPr>
            </w:pPr>
            <w:r>
              <w:rPr>
                <w:sz w:val="22"/>
              </w:rPr>
              <w:t>Verifica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incluya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fecha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inicio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finalización,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temario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evaluación, fecha, hora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lugar para la recepción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documentos.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480" w:lineRule="auto" w:before="1"/>
              <w:ind w:left="108" w:right="558"/>
              <w:rPr>
                <w:sz w:val="22"/>
              </w:rPr>
            </w:pPr>
            <w:r>
              <w:rPr>
                <w:sz w:val="22"/>
              </w:rPr>
              <w:t>Cambia el estado del proceso en el SIARH a “Convocatoria Interna Publicada”.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convocatoria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 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Portal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GUATEMPLEO.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Envía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correo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electrónico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todo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Institución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dando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conocer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Interna.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/>
              <w:rPr>
                <w:sz w:val="22"/>
              </w:rPr>
            </w:pPr>
            <w:r>
              <w:rPr>
                <w:sz w:val="22"/>
              </w:rPr>
              <w:t>Revisa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cumple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solicitados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aplica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Portal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GUATEMPLEO.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presenta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Planta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entregar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solicitada.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Recibe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fecha,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horario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convocatoria.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presentan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candidatos,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elabora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acta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declarar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Convocatoria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Desierta.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Verifica que el candidato haya aplicado por medio del Portal de GUATEMPLEO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la información del Currículo Vitae generado a través del CV en línea esté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completa según corresponda, procediendo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imprimir la Oferta de Servicios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Solicitud de Participación y confrontando la documentación recibida contra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originales.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Si el currículo del candidato no está correcto, rechaza el expediente e instruye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completar correctamente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CV en línea.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Revisa la solicitud de participación, firma y devuelve al Especialista de 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713" w:footer="789" w:top="2160" w:bottom="980" w:left="840" w:right="2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 style="position:absolute;margin-left:92.991005pt;margin-top:214.699966pt;width:402.05pt;height:402.05pt;mso-position-horizontal-relative:page;mso-position-vertical-relative:page;z-index:-15946240" coordorigin="1860,4294" coordsize="8041,8041" path="m6385,9878l6328,9822,6262,9888,6206,9936,6149,9969,6091,9987,6033,9989,5983,9973,5920,9934,5844,9874,5756,9790,4404,8438,4327,8357,4269,8288,4231,8230,4212,8184,4207,8120,4221,8056,4254,7993,4306,7932,4372,7866,4316,7809,3775,8350,3806,8424,3958,8794,4560,10280,4712,10650,4638,10620,4265,10470,2773,9875,2401,9724,1860,10265,1916,10322,1972,10269,2024,10228,2072,10198,2116,10180,2156,10172,2194,10170,2230,10174,2262,10183,2310,10207,2363,10243,2423,10291,2489,10353,3841,11705,3918,11786,3976,11856,4014,11913,4032,11959,4038,12024,4024,12087,3991,12149,3940,12210,3872,12278,3929,12334,4594,11669,4537,11613,4469,11681,4413,11729,4356,11762,4299,11779,4241,11781,4191,11765,4128,11726,4053,11665,3964,11581,2582,10199,2657,10230,3032,10383,4686,11048,5061,11202,5108,11155,5077,11081,4923,10706,4257,9053,4103,8678,5485,10060,5563,10141,5621,10211,5659,10268,5677,10314,5683,10378,5670,10441,5637,10504,5585,10565,5517,10633,5574,10689,6385,9878xm8395,7868l8338,7812,8268,7863,8200,7905,8132,7939,8065,7964,7999,7980,7940,7987,7870,7989,7791,7986,7702,7977,7603,7962,7495,7941,6507,7742,6555,7657,6595,7574,6626,7493,6649,7414,6663,7337,6668,7261,6665,7187,6651,7104,6629,7025,6597,6948,6557,6876,6555,6874,6507,6807,6448,6742,6387,6686,6340,6652,6340,7543,6333,7610,6318,7677,6295,7745,6263,7812,6224,7880,6175,7948,6119,8016,6055,8084,6048,8091,6040,8098,6031,8106,6021,8115,5975,8161,5401,7588,5114,7301,5167,7222,5217,7154,5263,7097,5306,7050,5369,6994,5435,6948,5503,6913,5574,6889,5648,6876,5724,6874,5801,6883,5875,6902,5947,6931,6017,6970,6085,7019,6151,7078,6204,7137,6247,7198,6283,7261,6309,7328,6327,7397,6338,7468,6340,7543,6340,6652,6324,6640,6257,6601,6187,6571,6115,6548,6040,6534,5950,6527,5862,6531,5778,6545,5696,6568,5618,6602,5568,6629,5514,6663,5457,6704,5397,6751,5333,6804,5266,6864,5196,6931,5121,7004,4426,7699,4482,7756,4554,7684,4609,7637,4666,7606,4725,7589,4785,7588,4835,7604,4899,7643,4976,7705,5067,7791,6403,9127,6481,9209,6540,9279,6579,9336,6598,9381,6605,9449,6592,9515,6561,9578,6510,9640,6438,9712,6495,9768,7201,9062,7313,8950,7256,8894,7182,8968,7127,9014,7071,9045,7013,9061,6954,9062,6904,9046,6840,9007,6763,8944,6672,8858,6071,8257,6083,8247,6095,8236,6106,8226,6116,8215,6127,8206,6138,8196,6148,8187,6173,8161,6181,8153,6208,8125,6271,8057,7885,8378,8206,8057,8274,7989,8395,7868xm9900,6363l9829,6226,9653,5884,9546,5679,9490,5736,9521,5827,9546,5912,9566,5993,9581,6068,9591,6137,9596,6200,9595,6267,9587,6328,9572,6385,9551,6437,9520,6490,9475,6551,9415,6619,9341,6696,9017,7020,8979,7055,8946,7082,8917,7100,8891,7109,8869,7113,8847,7113,8825,7109,8805,7101,8778,7084,8740,7053,8690,7007,8627,6946,7945,6264,8365,5844,8423,5790,8477,5748,8527,5717,8573,5698,8616,5688,8658,5684,8700,5688,8740,5698,8778,5717,8829,5749,8895,5794,8973,5853,9025,5800,8305,5080,8253,5133,8313,5205,8360,5274,8393,5339,8412,5402,8418,5461,8407,5519,8376,5583,8325,5655,8253,5733,7834,6153,7016,5335,7540,4811,7607,4747,7666,4696,7717,4659,7761,4635,7812,4620,7862,4612,7912,4613,7961,4621,8016,4641,8082,4674,8161,4721,8250,4781,8305,4726,7831,4294,6359,5766,6416,5822,6483,5755,6542,5703,6600,5668,6657,5649,6713,5647,6762,5663,6824,5703,6901,5766,6993,5853,8337,7197,8405,7267,8458,7326,8497,7375,8521,7412,8534,7445,8539,7478,8539,7513,8533,7547,8517,7593,8496,7636,8471,7675,8439,7711,8372,7778,8428,7835,9900,6363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10" w:after="0"/>
        <w:rPr>
          <w:b/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01"/>
        <w:gridCol w:w="7640"/>
      </w:tblGrid>
      <w:tr>
        <w:trPr>
          <w:trHeight w:val="3816" w:hRule="atLeast"/>
        </w:trPr>
        <w:tc>
          <w:tcPr>
            <w:tcW w:w="254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7" w:right="244"/>
              <w:rPr>
                <w:sz w:val="22"/>
              </w:rPr>
            </w:pPr>
            <w:r>
              <w:rPr>
                <w:sz w:val="22"/>
              </w:rPr>
              <w:t>Especialista de 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Humanos</w:t>
            </w:r>
          </w:p>
        </w:tc>
        <w:tc>
          <w:tcPr>
            <w:tcW w:w="70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1" w:right="128"/>
              <w:jc w:val="center"/>
              <w:rPr>
                <w:sz w:val="22"/>
              </w:rPr>
            </w:pPr>
            <w:r>
              <w:rPr>
                <w:sz w:val="22"/>
              </w:rPr>
              <w:t>26.1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31" w:right="12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764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Ingresa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participación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recibida.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Verifica que el solicitante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cumpla con los requisitos de preparación académica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experiencia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laboral solicitados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Convocatoria, clasificando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 realizará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evaluaciones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correspondientes.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Si el solicitante no cumple con los requisitos establecidos para el puesto, procede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descartar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 candidato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 SIARH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justificación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correspondiente.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candidatos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Convocatoria, se cambia el estado de la misma a Convocatoria Interna Desierta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SIARH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prepara acta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finalización.</w:t>
            </w:r>
          </w:p>
        </w:tc>
      </w:tr>
    </w:tbl>
    <w:sectPr>
      <w:pgSz w:w="12240" w:h="15840"/>
      <w:pgMar w:header="713" w:footer="789" w:top="2160" w:bottom="980" w:left="8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1pt;margin-top:742.296021pt;width:532.450pt;height:25.7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791"/>
                  <w:gridCol w:w="3466"/>
                  <w:gridCol w:w="3377"/>
                </w:tblGrid>
                <w:tr>
                  <w:trPr>
                    <w:trHeight w:val="241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Elaboró:</w:t>
                      </w:r>
                    </w:p>
                  </w:tc>
                  <w:tc>
                    <w:tcPr>
                      <w:tcW w:w="3466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05"/>
                          <w:sz w:val="20"/>
                        </w:rPr>
                        <w:t>Revisó: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Autorizó:</w:t>
                      </w:r>
                    </w:p>
                  </w:tc>
                </w:tr>
                <w:tr>
                  <w:trPr>
                    <w:trHeight w:val="242" w:hRule="atLeast"/>
                  </w:trPr>
                  <w:tc>
                    <w:tcPr>
                      <w:tcW w:w="3791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95"/>
                          <w:sz w:val="20"/>
                        </w:rPr>
                        <w:t>Fecha: Septiembre 2019</w:t>
                      </w:r>
                    </w:p>
                  </w:tc>
                  <w:tc>
                    <w:tcPr>
                      <w:tcW w:w="3466" w:type="dxa"/>
                      <w:tcBorders>
                        <w:bottom w:val="nil"/>
                      </w:tcBorders>
                    </w:tcPr>
                    <w:p>
                      <w:pPr>
                        <w:pStyle w:val="TableParagraph"/>
                        <w:spacing w:line="222" w:lineRule="exact"/>
                        <w:ind w:left="1255" w:right="1248"/>
                        <w:jc w:val="center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</w:tc>
                  <w:tc>
                    <w:tcPr>
                      <w:tcW w:w="3377" w:type="dxa"/>
                    </w:tcPr>
                    <w:p>
                      <w:pPr>
                        <w:pStyle w:val="TableParagraph"/>
                        <w:spacing w:line="222" w:lineRule="exact"/>
                        <w:ind w:left="107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Páginas: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b/>
                          <w:i/>
                          <w:sz w:val="20"/>
                        </w:rPr>
                        <w:t>5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32pt;margin-top:35.400002pt;width:539.65pt;height:73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37"/>
                  <w:gridCol w:w="6097"/>
                  <w:gridCol w:w="1843"/>
                </w:tblGrid>
                <w:tr>
                  <w:trPr>
                    <w:trHeight w:val="1440" w:hRule="atLeast"/>
                  </w:trPr>
                  <w:tc>
                    <w:tcPr>
                      <w:tcW w:w="2837" w:type="dxa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182" w:firstLine="595"/>
                        <w:rPr>
                          <w:rFonts w:ascii="Cambria"/>
                          <w:b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Ministerio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Relaciones</w:t>
                      </w:r>
                      <w:r>
                        <w:rPr>
                          <w:rFonts w:ascii="Cambria"/>
                          <w:b/>
                          <w:spacing w:val="4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2"/>
                        </w:rPr>
                        <w:t>Exteriores</w:t>
                      </w:r>
                    </w:p>
                    <w:p>
                      <w:pPr>
                        <w:pStyle w:val="TableParagraph"/>
                        <w:spacing w:before="2"/>
                        <w:ind w:left="777"/>
                        <w:rPr>
                          <w:rFonts w:ascii="Cambria"/>
                          <w:b/>
                          <w:sz w:val="16"/>
                        </w:rPr>
                      </w:pP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Guatemala,</w:t>
                      </w:r>
                      <w:r>
                        <w:rPr>
                          <w:rFonts w:ascii="Cambria"/>
                          <w:b/>
                          <w:spacing w:val="-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20"/>
                          <w:sz w:val="16"/>
                        </w:rPr>
                        <w:t>C.A.</w:t>
                      </w:r>
                    </w:p>
                  </w:tc>
                  <w:tc>
                    <w:tcPr>
                      <w:tcW w:w="6097" w:type="dxa"/>
                    </w:tcPr>
                    <w:p>
                      <w:pPr>
                        <w:pStyle w:val="TableParagraph"/>
                        <w:spacing w:before="9"/>
                        <w:rPr>
                          <w:rFonts w:ascii="Times New Roman"/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629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MANUAL</w:t>
                      </w:r>
                      <w:r>
                        <w:rPr>
                          <w:rFonts w:ascii="Cambria"/>
                          <w:b/>
                          <w:i/>
                          <w:spacing w:val="25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NORMAS</w:t>
                      </w:r>
                      <w:r>
                        <w:rPr>
                          <w:rFonts w:ascii="Cambria"/>
                          <w:b/>
                          <w:i/>
                          <w:spacing w:val="21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i/>
                          <w:spacing w:val="24"/>
                          <w:w w:val="115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PROCEDIMIENTOS</w:t>
                      </w:r>
                    </w:p>
                    <w:p>
                      <w:pPr>
                        <w:pStyle w:val="TableParagraph"/>
                        <w:spacing w:line="234" w:lineRule="exact" w:before="1"/>
                        <w:ind w:left="2573"/>
                        <w:rPr>
                          <w:rFonts w:asci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*</w:t>
                      </w:r>
                      <w:r>
                        <w:rPr>
                          <w:rFonts w:ascii="Cambria"/>
                          <w:b/>
                          <w:i/>
                          <w:spacing w:val="1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w w:val="105"/>
                          <w:sz w:val="20"/>
                        </w:rPr>
                        <w:t>===</w:t>
                      </w:r>
                    </w:p>
                    <w:p>
                      <w:pPr>
                        <w:pStyle w:val="TableParagraph"/>
                        <w:ind w:left="682" w:right="673" w:firstLine="782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w w:val="110"/>
                          <w:sz w:val="20"/>
                        </w:rPr>
                        <w:t>Departamento de</w:t>
                      </w:r>
                      <w:r>
                        <w:rPr>
                          <w:rFonts w:asci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10"/>
                          <w:sz w:val="20"/>
                        </w:rPr>
                        <w:t>Planta</w:t>
                      </w:r>
                      <w:r>
                        <w:rPr>
                          <w:rFonts w:asci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10"/>
                          <w:sz w:val="20"/>
                        </w:rPr>
                        <w:t>Central</w:t>
                      </w:r>
                      <w:r>
                        <w:rPr>
                          <w:rFonts w:ascii="Cambria"/>
                          <w:spacing w:val="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10"/>
                          <w:sz w:val="20"/>
                        </w:rPr>
                        <w:t>Procedimiento:</w:t>
                      </w:r>
                      <w:r>
                        <w:rPr>
                          <w:rFonts w:ascii="Cambria"/>
                          <w:spacing w:val="20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Reclutamiento</w:t>
                      </w:r>
                      <w:r>
                        <w:rPr>
                          <w:rFonts w:ascii="Cambria"/>
                          <w:b/>
                          <w:spacing w:val="2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2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Personal</w:t>
                      </w:r>
                      <w:r>
                        <w:rPr>
                          <w:rFonts w:ascii="Cambria"/>
                          <w:b/>
                          <w:spacing w:val="2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por</w:t>
                      </w:r>
                    </w:p>
                    <w:p>
                      <w:pPr>
                        <w:pStyle w:val="TableParagraph"/>
                        <w:spacing w:line="218" w:lineRule="exact" w:before="1"/>
                        <w:ind w:left="1939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Convocatoria</w:t>
                      </w:r>
                      <w:r>
                        <w:rPr>
                          <w:rFonts w:ascii="Cambria"/>
                          <w:b/>
                          <w:spacing w:val="3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w w:val="110"/>
                          <w:sz w:val="20"/>
                        </w:rPr>
                        <w:t>Interna</w:t>
                      </w:r>
                    </w:p>
                  </w:tc>
                  <w:tc>
                    <w:tcPr>
                      <w:tcW w:w="1843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spacing w:before="7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528"/>
                        <w:rPr>
                          <w:rFonts w:ascii="Cambria" w:hAnsi="Cambri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w w:val="120"/>
                          <w:sz w:val="20"/>
                        </w:rPr>
                        <w:t>Código:</w:t>
                      </w:r>
                    </w:p>
                    <w:p>
                      <w:pPr>
                        <w:pStyle w:val="TableParagraph"/>
                        <w:spacing w:before="1"/>
                        <w:ind w:left="516"/>
                        <w:rPr>
                          <w:rFonts w:ascii="Cambria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w w:val="115"/>
                          <w:sz w:val="22"/>
                        </w:rPr>
                        <w:t>212-18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828" w:hanging="7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7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8" w:hanging="72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7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8" w:hanging="7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9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9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9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9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9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9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9" w:hanging="7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" w:hanging="725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71" w:hanging="7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3" w:hanging="7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5" w:hanging="7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87" w:hanging="7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59" w:hanging="7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1" w:hanging="7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03" w:hanging="7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75" w:hanging="7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63" w:hanging="221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75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352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48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44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736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33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928" w:hanging="221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4129" w:hanging="222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1</dc:title>
  <dcterms:created xsi:type="dcterms:W3CDTF">2021-11-04T15:09:59Z</dcterms:created>
  <dcterms:modified xsi:type="dcterms:W3CDTF">2021-11-04T15:09:59Z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